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7108" w:rsidRDefault="00387108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 w:rsidRPr="00387108">
        <w:rPr>
          <w:b/>
          <w:i/>
          <w:color w:val="FF0000"/>
          <w:sz w:val="40"/>
          <w:szCs w:val="40"/>
          <w:u w:val="single"/>
          <w:lang w:val="kk-KZ"/>
        </w:rPr>
        <w:t>5,6- шы тақырыптарға арналған тапсырма –есептер</w:t>
      </w:r>
    </w:p>
    <w:p w:rsidR="00CF1AE5" w:rsidRPr="00387108" w:rsidRDefault="00CF1AE5" w:rsidP="00387108">
      <w:pPr>
        <w:tabs>
          <w:tab w:val="left" w:pos="360"/>
        </w:tabs>
        <w:jc w:val="center"/>
        <w:rPr>
          <w:b/>
          <w:i/>
          <w:color w:val="FF0000"/>
          <w:sz w:val="40"/>
          <w:szCs w:val="40"/>
          <w:u w:val="single"/>
          <w:lang w:val="kk-KZ"/>
        </w:rPr>
      </w:pPr>
      <w:r>
        <w:rPr>
          <w:b/>
          <w:i/>
          <w:color w:val="FF0000"/>
          <w:sz w:val="40"/>
          <w:szCs w:val="40"/>
          <w:u w:val="single"/>
          <w:lang w:val="kk-KZ"/>
        </w:rPr>
        <w:t xml:space="preserve">Жалпы балл- </w:t>
      </w:r>
      <w:r w:rsidR="0065544D">
        <w:rPr>
          <w:b/>
          <w:i/>
          <w:color w:val="FF0000"/>
          <w:sz w:val="40"/>
          <w:szCs w:val="40"/>
          <w:u w:val="single"/>
          <w:lang w:val="kk-KZ"/>
        </w:rPr>
        <w:t>2</w:t>
      </w:r>
      <w:bookmarkStart w:id="0" w:name="_GoBack"/>
      <w:bookmarkEnd w:id="0"/>
      <w:r>
        <w:rPr>
          <w:b/>
          <w:i/>
          <w:color w:val="FF0000"/>
          <w:sz w:val="40"/>
          <w:szCs w:val="40"/>
          <w:u w:val="single"/>
          <w:lang w:val="kk-KZ"/>
        </w:rPr>
        <w:t>0 балл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баға неге тең болады? Егер сағаттық тарифтік ствака 35 тенге өнім бірлігінің уақыт нормасы 12 минут болса және тарифтік ставканы 5%-ке, ал уақыт нормасын 7%-ке өсіру жоспарланып отыр.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Егер өнімділік нормасы 15%-ке кемісе, ал сағаттық тарифтік ставка өзгеріссіз қалса, онда кесімді баға қалай өзгереді?</w:t>
      </w:r>
    </w:p>
    <w:p w:rsidR="00387108" w:rsidRP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Кесімді-сыйлықты жүйе бойынша жалақыны табу керек. Егер токарь бір сағатта 10 деталь өңдесе, ал бір айда 1630 деталь. Сағаттық тарифтік ставка 200 тенге/сағ. Өнімді нормадан артық орындағаны үшін кесімді жалақыдан 20% сыйлық тағайындалды.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Жалақыны кесімді-сыйлықты жүйе бойынша анықта. Егер токарь бір сағаттта 8 деталь өңдесе, ал бір айда 130 деталь. Сағаттық тарифтік ставка 20 тенге/сағ. Сыйақы кесімді жалақының 30% мөлшерінде тағайындалған.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Бухгалтердің айлық оклады 12 000 теңге. Ол наурыз айының алты жұмыс күнін негізгі демалыста өткізді. Бұл айдағы жұмыс күнінің жалпы ұзақтығы 22 күн. Бухгалтер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Мерзімдік жұмысшы 170 сағат жұмыс істеді және ай бойында 2600 теңгенің материалын үнемдеді. Сағаттық тарифтік ставка 260 теңге. Жұмысшының айлық жалақысын анықта, егер оған үнемдеген материалының 40 % мөлшерінде сыйақы белгіленсе.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Инженердің сағаттық ставкасы – 500 теңге және келісім бойынша оған ай сайын 30 </w:t>
      </w:r>
      <w:r w:rsidRPr="00387108">
        <w:rPr>
          <w:sz w:val="28"/>
          <w:szCs w:val="28"/>
          <w:lang w:val="kk-KZ"/>
        </w:rPr>
        <w:t>%</w:t>
      </w:r>
      <w:r w:rsidRPr="006E2BC8">
        <w:rPr>
          <w:sz w:val="28"/>
          <w:szCs w:val="28"/>
          <w:lang w:val="kk-KZ"/>
        </w:rPr>
        <w:t xml:space="preserve"> сыйақы тағайындалған. Бір айда ол 140 сағат жұмыс істеді. Инженердің айлық жалақысын табу керек.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Агрегатты жинау үшін келесідей еңбек шығынын жұмсау қажет: V разрядтты жұмысшының 2 норма-сағатын, ІІІ - 6 норма-сағатын және І - 4 норма-сағатын. Жұмысшылардың сағаттық тарифтік ставкалары: І разряд – 72 теңге, ІІІ – 83 теңге, V – 110 теңге. Агрегаттың кесімді бағасын анықта. 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lastRenderedPageBreak/>
        <w:t>9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қорын анықта. Егер бір жұмысшының орташа айлық жалақысы 17 мың теңге, ал жұмыскерлердің жалпы саны 212 адам болса.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Агрегатты жинау үшін келесідей еңбек шығынын жұмсау қажет: V разрядтты жұмысшының 4 норма-сағатын, ІІІ - 6 норма-сағатын және І - 2 норма-сағатын. Жұмысшылардың сағаттық тарифтік ставкалары: І разряд – 72 теңге, ІІІ – 83 теңге, V – 110 теңге. Агре</w:t>
      </w:r>
      <w:r>
        <w:rPr>
          <w:sz w:val="28"/>
          <w:szCs w:val="28"/>
          <w:lang w:val="kk-KZ"/>
        </w:rPr>
        <w:t xml:space="preserve">гаттың кесімді бағасын анықта. </w:t>
      </w:r>
    </w:p>
    <w:p w:rsidR="0038710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Кесімді жалақы бағасын есепте, егер өнім бірлігін дайындаудың уақыт нормасы 35 минут болса, өндіріс технологиясын жаңартудан кейін уақыт нормасы 14% кеміді, сәйкес разряд бойынша тарифтік ставка 29,5 тенге болса.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Екінші учаскедегі жұмысшы-жөндеушінің күндік тарифтік ставкасы 700 теңге. Оның учаскесінің күндік өнімділік нормасы (жоспары) 1400 бірлік өнім, ал бұл учаске нақты 1600 бірлік өнім дайындалған. Жөндеушінің күндік жалақысын табу керек.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13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Кесімді-жұмысшының күндік жалақысы қанша? Егер ол бір күнде 5 тістегеріш, 8 төлке, 12 цилиндр жасаса. Бұйымдардың кесімді бағасы: тістегеріш – 60 теңге, төлке – 30 теңге, цилиндр - 22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14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>Кесімді –жанама жүйесі бойынша жалақы алатын слесарь-жөндеуші үш негізгі жұмысшыға қызмет көрсетеді. Оның күндік тарифтік ставкасы 900 теңге, негізгі жұмысшылардың әрқайсысының өнімділік нормасы 10 бұйымнан. Олар бір айда нақты 700 бұйым өндірді. Слесарь-жөндеушінің айлық жалақысы қанша?</w:t>
      </w: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CF1AE5">
        <w:rPr>
          <w:sz w:val="28"/>
          <w:szCs w:val="28"/>
          <w:lang w:val="kk-KZ"/>
        </w:rPr>
        <w:t>15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Инженердің айлық оклады 46 000 теңге. Ол наурыз айының алты жұмыс күнін негізгі демалыста өткізді. Бұл айдағы жұмыс күнінің жалпы ұзақтығы 23 күн. Инженер наурыз айында қанша жалақы алады?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Еңбек төлемнің жылдық қоры 64 800 мың теңге, ал жұмыскерлердің жалпы саны 200 адам болса, онда бір жұмысшының орташа айлық жалақысы қанша болады?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17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lastRenderedPageBreak/>
        <w:t>18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387108">
        <w:rPr>
          <w:sz w:val="28"/>
          <w:szCs w:val="28"/>
          <w:lang w:val="kk-KZ"/>
        </w:rPr>
        <w:t>19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Өндірістік бағдарламаның еңбексыйымдылығы разряд бойынша келесідей бөлінді: І разряд – 10 мың норма-сағ., ІІ – 15, ІІІ – 35, ІV – 70 мың норма-сағ; келесідей тарифтік коэффициенттер орнатылған: І -1, ІІ – 1,08, ІІІ – 1,2, ІV – 1,35. Орташа тарифік коэффициентті анықтау керек.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 w:rsidRPr="006E2BC8">
        <w:rPr>
          <w:sz w:val="28"/>
          <w:szCs w:val="28"/>
          <w:lang w:val="kk-KZ"/>
        </w:rPr>
        <w:t>20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 Еңбек төлемнің жылдық қорын анықта. Егер бір жұмысшының орташа айлық жалақысы 27 мың теңге, ал жұмыскерлердің жалпы саны 200 адам болса. 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1AE5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Бір бұйымның зауыттық өзіндік құнын анықта, егер 50 дана өндіру үшін материалдарға 2000 тенге, жалақыға 4800 тенге, басқадай шығындарға 2100, өндірістен тыс шығындарға 180 тенге қажет болса.</w:t>
      </w:r>
    </w:p>
    <w:p w:rsidR="00387108" w:rsidRPr="00CF1AE5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1AE5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тұрақты шығындар сомасын анықта. Егер материалдық шығындар 45000 тенге, жалақы барлығы 60000 тенге (соның ішінде негізгі өндірістік жұмысшылар жалақысы барлық соманың 70%) екені белгілі болса. Амортизациялық аударым сомасы 3000 тенге. Ғимараттарды, әкімшілік персоналдарды  ұстау бойынша басқадай шығындар 17000 тенгені құрады. 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1AE5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Бір бұйымның толық өзіндік құнын анықта, егер 50 дана өндіру үшін материалдарға 2000 тенге, жалақыға 4800 тенге, басқадай шығындарға 2100, өндірістен тыс шығындарға 180 тенге қажет болса.</w:t>
      </w:r>
    </w:p>
    <w:p w:rsidR="00387108" w:rsidRPr="00CF1AE5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1AE5">
        <w:rPr>
          <w:sz w:val="28"/>
          <w:szCs w:val="28"/>
          <w:lang w:val="kk-KZ"/>
        </w:rPr>
        <w:t>4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ауыспалы шығындар сомасын анықта. Егер материалдық шығындар 45000 тенге, жалақы барлығы 60000 тенге (соның ішінде негізгі өндірістік жұмысшылар жалақысы барлық соманың 70%) екені белгілі болса. Амортизациялық аударым сомасы 3000 тенгені құрады.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387108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Кәсіпорынға 50 мың бұйым жасау үшін 3,5 млн тенге материалға, 2 млн тенге жалақыға, 4,4 млн тенге басқадай шығындарға қажет. Бұйым бірлігінің өзіндік құнын анықта.  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387108">
        <w:rPr>
          <w:sz w:val="28"/>
          <w:szCs w:val="28"/>
          <w:lang w:val="kk-KZ"/>
        </w:rPr>
        <w:t>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Өндірістің сындық көлемін анықта. Өнім бағасы 130 тенге, өзіндік құндағы бірлік ауыспалы шығындар 90 тенге, өндірістік жалпы тұрақты шығындар 1800 мың тенгені құраған.</w:t>
      </w:r>
    </w:p>
    <w:p w:rsidR="00387108" w:rsidRPr="00CF1AE5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2</w:t>
      </w:r>
      <w:r w:rsidRPr="00CF1AE5">
        <w:rPr>
          <w:sz w:val="28"/>
          <w:szCs w:val="28"/>
          <w:lang w:val="kk-KZ"/>
        </w:rPr>
        <w:t>7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Өнімнің өзіндік құнын анықта. ҚҚС-ты есептемегенде баға 180 тг, жылдық таза табыс 30 мың тг, өндіріс көлемі 1000 дана.</w:t>
      </w:r>
    </w:p>
    <w:p w:rsidR="00387108" w:rsidRPr="00CF1AE5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1AE5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Кәсіпорынның бір жылдағы тұрақты шығындары 2200 мың тенгені құрайды. Өнім бағасы 800 тг, бірлік ауыспалы шығын 600 тг болғандағы өндірістің сындық көлемін табу керек. </w:t>
      </w: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CF1AE5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Шығынның «Материалдар» бабы 546 мың теңге, бұл өзіндік құнның құрылымында </w:t>
      </w:r>
      <w:r w:rsidRPr="00CF1AE5">
        <w:rPr>
          <w:sz w:val="28"/>
          <w:szCs w:val="28"/>
          <w:lang w:val="kk-KZ"/>
        </w:rPr>
        <w:t>65%</w:t>
      </w:r>
      <w:r w:rsidRPr="006E2BC8">
        <w:rPr>
          <w:sz w:val="28"/>
          <w:szCs w:val="28"/>
          <w:lang w:val="kk-KZ"/>
        </w:rPr>
        <w:t xml:space="preserve"> құрайды. Толық өзіндік құн неге тең?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30.</w:t>
      </w:r>
      <w:r w:rsidRPr="006E2BC8">
        <w:rPr>
          <w:sz w:val="28"/>
          <w:szCs w:val="28"/>
          <w:lang w:val="kk-KZ"/>
        </w:rPr>
        <w:t xml:space="preserve"> Дайындалатын өнім бірлігінде келетін ауыспалы шығындар мөлшерін анықтау керек. Егер есептік жылы 2000 бірлік шығарылса, жалпы шығындар сомасы 400 мың теңге, ал тұрақты шығындар 100 мың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Шығынның «Технологиялық мақсаттағы электр энергиясы» бабы бойынша шығынның жылдық сомасын анықтау керек. Цехта қуаты 3,2 кВт тең машина орналасқан, оның қуатты пайдалану коэффициенті 0,87. Машиналар күніне 7 сағаттан бір жылда барлығы 250 күн жұмыс істейді.. 1 кВт бағасы 4 теңге.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2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Дайындалатын өнім бірлігінде келетін тұрақты шығындар мөлшерін анықтау керек. Егер есептік жылы 2000 бірлік шығарылса, жалпы шығындар сомасы 400 мың теңге, ал ауыспалы шығындар 300 мың теңге.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387108" w:rsidRDefault="00387108" w:rsidP="00387108">
      <w:pPr>
        <w:widowControl w:val="0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3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Өзіндік құн құрылымында «Жұмысшылардың еңбек төлемі» бабы </w:t>
      </w:r>
      <w:r w:rsidRPr="00387108">
        <w:rPr>
          <w:sz w:val="28"/>
          <w:szCs w:val="28"/>
          <w:lang w:val="kk-KZ"/>
        </w:rPr>
        <w:t>15%</w:t>
      </w:r>
      <w:r w:rsidRPr="006E2BC8">
        <w:rPr>
          <w:sz w:val="28"/>
          <w:szCs w:val="28"/>
          <w:lang w:val="kk-KZ"/>
        </w:rPr>
        <w:t xml:space="preserve"> құрайды және 1200 мың теңгеге тең. Осы кәсіпорындағы толық өзіндік құн қанша? </w:t>
      </w:r>
    </w:p>
    <w:p w:rsidR="00387108" w:rsidRPr="0038710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 xml:space="preserve">4 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Бір бұйымның зауыттық өзіндік құнын анықта, егер 40 дана өндіру үшін барлығы 10 000 теңге қажет болса, соның ішінде өндірістен тыс шығындар екі пайызды құрайды.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5</w:t>
      </w:r>
      <w:r>
        <w:rPr>
          <w:sz w:val="28"/>
          <w:szCs w:val="28"/>
          <w:lang w:val="kk-KZ"/>
        </w:rPr>
        <w:t>.</w:t>
      </w:r>
      <w:r w:rsidRPr="006E2BC8">
        <w:rPr>
          <w:sz w:val="28"/>
          <w:szCs w:val="28"/>
          <w:lang w:val="kk-KZ"/>
        </w:rPr>
        <w:t xml:space="preserve">Бұйым бірлігінің толық өзіндік құнын анықта, егер 40 дана өндіру үшін 200 теңге өндірістен тыс шығындар қажет болса, бұл барлық шығынның екі пайызын құрайды.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255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9800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250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245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numPr>
          <w:ilvl w:val="0"/>
          <w:numId w:val="35"/>
        </w:numPr>
        <w:tabs>
          <w:tab w:val="left" w:pos="360"/>
        </w:tabs>
        <w:ind w:left="0" w:firstLine="0"/>
        <w:rPr>
          <w:sz w:val="28"/>
          <w:szCs w:val="28"/>
        </w:rPr>
      </w:pPr>
      <w:r w:rsidRPr="006E2BC8">
        <w:rPr>
          <w:sz w:val="28"/>
          <w:szCs w:val="28"/>
          <w:lang w:val="kk-KZ"/>
        </w:rPr>
        <w:t xml:space="preserve">5 тенге </w:t>
      </w: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</w:rPr>
      </w:pPr>
    </w:p>
    <w:p w:rsidR="00387108" w:rsidRPr="006E2BC8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</w:rPr>
        <w:t>6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</w:rPr>
        <w:t xml:space="preserve"> </w:t>
      </w:r>
      <w:r w:rsidRPr="006E2BC8">
        <w:rPr>
          <w:sz w:val="28"/>
          <w:szCs w:val="28"/>
          <w:lang w:val="kk-KZ"/>
        </w:rPr>
        <w:t>Өнімнің өзіндік құнын анықта. ҚҚС-ты есептемегенде баға 200 тг, жылдық таза табыс 30 мың тг, өндіріс көлемі 1000 дана.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37.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>Шығынның «Технологиялық мақсаттағы электр энергиясы» бабы бойынша шығынның жылдық сомасын анықтау керек. Цехта қуаты 3,2 кВт тең машина орналасқан, оның қуатты пайдалану коэффициенті 0,92. Машиналар күніне 7 сағаттан бір жылда барлығы 250 күн жұмыс істейді.. 1 кВт бағасы 4 теңге.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CF1AE5" w:rsidRDefault="00387108" w:rsidP="00387108">
      <w:pPr>
        <w:tabs>
          <w:tab w:val="left" w:pos="36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CF1AE5">
        <w:rPr>
          <w:sz w:val="28"/>
          <w:szCs w:val="28"/>
          <w:lang w:val="kk-KZ"/>
        </w:rPr>
        <w:t>8</w:t>
      </w:r>
      <w:r>
        <w:rPr>
          <w:sz w:val="28"/>
          <w:szCs w:val="28"/>
          <w:lang w:val="kk-KZ"/>
        </w:rPr>
        <w:t>.</w:t>
      </w:r>
      <w:r w:rsidRPr="00CF1AE5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тұрақты шығындар сомасын анықта. Егер материалдық шығындар 45000 тенге, жалақы барлығы 70000 тенге (соның ішінде негізгі өндірістік жұмысшылар жалақысы барлық соманың 70%) екені белгілі болса. Амортизациялық аударым сомасы 3000 тенге. Ғимараттарды, әкімшілік персоналдарды  ұстау бойынша басқадай шығындар 17000 тенгені құрады.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pStyle w:val="a3"/>
        <w:tabs>
          <w:tab w:val="left" w:pos="36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Pr="00387108">
        <w:rPr>
          <w:sz w:val="28"/>
          <w:szCs w:val="28"/>
          <w:lang w:val="kk-KZ"/>
        </w:rPr>
        <w:t>9</w:t>
      </w:r>
      <w:r>
        <w:rPr>
          <w:sz w:val="28"/>
          <w:szCs w:val="28"/>
          <w:lang w:val="kk-KZ"/>
        </w:rPr>
        <w:t>.</w:t>
      </w:r>
      <w:r w:rsidRPr="00387108">
        <w:rPr>
          <w:sz w:val="28"/>
          <w:szCs w:val="28"/>
          <w:lang w:val="kk-KZ"/>
        </w:rPr>
        <w:t xml:space="preserve"> </w:t>
      </w:r>
      <w:r w:rsidRPr="006E2BC8">
        <w:rPr>
          <w:sz w:val="28"/>
          <w:szCs w:val="28"/>
          <w:lang w:val="kk-KZ"/>
        </w:rPr>
        <w:t xml:space="preserve">Өнімді өндірудегі ауыспалы шығындар сомасын анықта. Егер материалдық шығындар 45000 тенге, жалақы барлығы 70000 тенге (соның ішінде негізгі өндірістік жұмысшылар жалақысы барлық соманың 70%) екені белгілі болса. Амортизациялық аударым сомасы 3000 тенгені құрады.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p w:rsidR="00387108" w:rsidRPr="006E2BC8" w:rsidRDefault="00387108" w:rsidP="00387108">
      <w:pPr>
        <w:tabs>
          <w:tab w:val="left" w:pos="360"/>
          <w:tab w:val="left" w:pos="900"/>
          <w:tab w:val="left" w:pos="1440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</w:t>
      </w:r>
      <w:r w:rsidRPr="006E2BC8">
        <w:rPr>
          <w:sz w:val="28"/>
          <w:szCs w:val="28"/>
          <w:lang w:val="kk-KZ"/>
        </w:rPr>
        <w:t xml:space="preserve">0 Шығынның «Материалдар» бабы 546 мың теңге, бұл өндіріс көлемінің өзіндік құны құрылымында 65% құрайды. Егер жылдық өндіріс көлемі 400 бірлік болса, онда өнім бірлігінің өзіндік құн неге тең? </w:t>
      </w:r>
    </w:p>
    <w:p w:rsidR="00387108" w:rsidRPr="006E2BC8" w:rsidRDefault="00387108" w:rsidP="00387108">
      <w:pPr>
        <w:tabs>
          <w:tab w:val="left" w:pos="360"/>
          <w:tab w:val="left" w:pos="900"/>
        </w:tabs>
        <w:rPr>
          <w:sz w:val="28"/>
          <w:szCs w:val="28"/>
          <w:lang w:val="kk-KZ"/>
        </w:rPr>
      </w:pPr>
    </w:p>
    <w:sectPr w:rsidR="00387108" w:rsidRPr="006E2B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C660F8"/>
    <w:multiLevelType w:val="hybridMultilevel"/>
    <w:tmpl w:val="CB7CFFE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3883308"/>
    <w:multiLevelType w:val="hybridMultilevel"/>
    <w:tmpl w:val="E1A4046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8E4331A"/>
    <w:multiLevelType w:val="hybridMultilevel"/>
    <w:tmpl w:val="3432E49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A922668"/>
    <w:multiLevelType w:val="hybridMultilevel"/>
    <w:tmpl w:val="4382605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" w15:restartNumberingAfterBreak="0">
    <w:nsid w:val="1251655A"/>
    <w:multiLevelType w:val="hybridMultilevel"/>
    <w:tmpl w:val="F0F8DF6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15510223"/>
    <w:multiLevelType w:val="hybridMultilevel"/>
    <w:tmpl w:val="309E7B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15F20E35"/>
    <w:multiLevelType w:val="hybridMultilevel"/>
    <w:tmpl w:val="8E98D41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7" w15:restartNumberingAfterBreak="0">
    <w:nsid w:val="169F0F31"/>
    <w:multiLevelType w:val="hybridMultilevel"/>
    <w:tmpl w:val="E396980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A5F6453"/>
    <w:multiLevelType w:val="hybridMultilevel"/>
    <w:tmpl w:val="2F82095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1EB36057"/>
    <w:multiLevelType w:val="hybridMultilevel"/>
    <w:tmpl w:val="872E731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0" w15:restartNumberingAfterBreak="0">
    <w:nsid w:val="1FEB299B"/>
    <w:multiLevelType w:val="hybridMultilevel"/>
    <w:tmpl w:val="90E2D82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29C702A"/>
    <w:multiLevelType w:val="hybridMultilevel"/>
    <w:tmpl w:val="B866C6D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2" w15:restartNumberingAfterBreak="0">
    <w:nsid w:val="28591447"/>
    <w:multiLevelType w:val="hybridMultilevel"/>
    <w:tmpl w:val="1A044F3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3" w15:restartNumberingAfterBreak="0">
    <w:nsid w:val="2C0E3DCA"/>
    <w:multiLevelType w:val="hybridMultilevel"/>
    <w:tmpl w:val="73D2982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2C3F3B50"/>
    <w:multiLevelType w:val="hybridMultilevel"/>
    <w:tmpl w:val="5C42B5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2D7E7549"/>
    <w:multiLevelType w:val="hybridMultilevel"/>
    <w:tmpl w:val="85F22AD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2DBC531C"/>
    <w:multiLevelType w:val="hybridMultilevel"/>
    <w:tmpl w:val="589E043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329004B4"/>
    <w:multiLevelType w:val="hybridMultilevel"/>
    <w:tmpl w:val="29109612"/>
    <w:lvl w:ilvl="0" w:tplc="9B047956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8" w15:restartNumberingAfterBreak="0">
    <w:nsid w:val="34CD6769"/>
    <w:multiLevelType w:val="hybridMultilevel"/>
    <w:tmpl w:val="CFD0031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C107358"/>
    <w:multiLevelType w:val="hybridMultilevel"/>
    <w:tmpl w:val="B260ACE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0" w15:restartNumberingAfterBreak="0">
    <w:nsid w:val="3F7370CA"/>
    <w:multiLevelType w:val="hybridMultilevel"/>
    <w:tmpl w:val="AF862C62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1" w15:restartNumberingAfterBreak="0">
    <w:nsid w:val="42A31947"/>
    <w:multiLevelType w:val="hybridMultilevel"/>
    <w:tmpl w:val="ED125EBE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2" w15:restartNumberingAfterBreak="0">
    <w:nsid w:val="490223C2"/>
    <w:multiLevelType w:val="hybridMultilevel"/>
    <w:tmpl w:val="0108EA0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3" w15:restartNumberingAfterBreak="0">
    <w:nsid w:val="4CEB20DB"/>
    <w:multiLevelType w:val="hybridMultilevel"/>
    <w:tmpl w:val="693CB9C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4" w15:restartNumberingAfterBreak="0">
    <w:nsid w:val="503F3C9A"/>
    <w:multiLevelType w:val="hybridMultilevel"/>
    <w:tmpl w:val="1E46E5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5" w15:restartNumberingAfterBreak="0">
    <w:nsid w:val="50744A53"/>
    <w:multiLevelType w:val="hybridMultilevel"/>
    <w:tmpl w:val="35C8BA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6" w15:restartNumberingAfterBreak="0">
    <w:nsid w:val="52460133"/>
    <w:multiLevelType w:val="hybridMultilevel"/>
    <w:tmpl w:val="61FC9D9C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7" w15:restartNumberingAfterBreak="0">
    <w:nsid w:val="53010D7C"/>
    <w:multiLevelType w:val="hybridMultilevel"/>
    <w:tmpl w:val="1730E82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8" w15:restartNumberingAfterBreak="0">
    <w:nsid w:val="560018CF"/>
    <w:multiLevelType w:val="hybridMultilevel"/>
    <w:tmpl w:val="D6924CE0"/>
    <w:lvl w:ilvl="0" w:tplc="9B047956">
      <w:start w:val="1"/>
      <w:numFmt w:val="upperLetter"/>
      <w:lvlText w:val="%1)"/>
      <w:lvlJc w:val="left"/>
      <w:pPr>
        <w:tabs>
          <w:tab w:val="num" w:pos="3479"/>
        </w:tabs>
        <w:ind w:left="34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4199"/>
        </w:tabs>
        <w:ind w:left="419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4919"/>
        </w:tabs>
        <w:ind w:left="491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5639"/>
        </w:tabs>
        <w:ind w:left="563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6359"/>
        </w:tabs>
        <w:ind w:left="635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7079"/>
        </w:tabs>
        <w:ind w:left="707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7799"/>
        </w:tabs>
        <w:ind w:left="779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8519"/>
        </w:tabs>
        <w:ind w:left="851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9239"/>
        </w:tabs>
        <w:ind w:left="9239" w:hanging="180"/>
      </w:pPr>
    </w:lvl>
  </w:abstractNum>
  <w:abstractNum w:abstractNumId="29" w15:restartNumberingAfterBreak="0">
    <w:nsid w:val="58197FF7"/>
    <w:multiLevelType w:val="hybridMultilevel"/>
    <w:tmpl w:val="028063F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0" w15:restartNumberingAfterBreak="0">
    <w:nsid w:val="5B161E37"/>
    <w:multiLevelType w:val="hybridMultilevel"/>
    <w:tmpl w:val="BE58A7F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1" w15:restartNumberingAfterBreak="0">
    <w:nsid w:val="5CB14ADB"/>
    <w:multiLevelType w:val="hybridMultilevel"/>
    <w:tmpl w:val="F532423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2" w15:restartNumberingAfterBreak="0">
    <w:nsid w:val="626B66EA"/>
    <w:multiLevelType w:val="hybridMultilevel"/>
    <w:tmpl w:val="CD7A618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3" w15:restartNumberingAfterBreak="0">
    <w:nsid w:val="64375276"/>
    <w:multiLevelType w:val="hybridMultilevel"/>
    <w:tmpl w:val="868E780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4" w15:restartNumberingAfterBreak="0">
    <w:nsid w:val="67434130"/>
    <w:multiLevelType w:val="hybridMultilevel"/>
    <w:tmpl w:val="401E13A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5" w15:restartNumberingAfterBreak="0">
    <w:nsid w:val="6BA15609"/>
    <w:multiLevelType w:val="hybridMultilevel"/>
    <w:tmpl w:val="C1321FA4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6" w15:restartNumberingAfterBreak="0">
    <w:nsid w:val="6F2E180F"/>
    <w:multiLevelType w:val="hybridMultilevel"/>
    <w:tmpl w:val="5920AF96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7" w15:restartNumberingAfterBreak="0">
    <w:nsid w:val="6F624650"/>
    <w:multiLevelType w:val="hybridMultilevel"/>
    <w:tmpl w:val="38B4A28A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6A8686A"/>
    <w:multiLevelType w:val="hybridMultilevel"/>
    <w:tmpl w:val="E09655E8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7B6B04F9"/>
    <w:multiLevelType w:val="hybridMultilevel"/>
    <w:tmpl w:val="F8C08EB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40" w15:restartNumberingAfterBreak="0">
    <w:nsid w:val="7FA527A0"/>
    <w:multiLevelType w:val="hybridMultilevel"/>
    <w:tmpl w:val="A7C23210"/>
    <w:lvl w:ilvl="0" w:tplc="9B047956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23"/>
  </w:num>
  <w:num w:numId="2">
    <w:abstractNumId w:val="7"/>
  </w:num>
  <w:num w:numId="3">
    <w:abstractNumId w:val="4"/>
  </w:num>
  <w:num w:numId="4">
    <w:abstractNumId w:val="12"/>
  </w:num>
  <w:num w:numId="5">
    <w:abstractNumId w:val="21"/>
  </w:num>
  <w:num w:numId="6">
    <w:abstractNumId w:val="0"/>
  </w:num>
  <w:num w:numId="7">
    <w:abstractNumId w:val="33"/>
  </w:num>
  <w:num w:numId="8">
    <w:abstractNumId w:val="22"/>
  </w:num>
  <w:num w:numId="9">
    <w:abstractNumId w:val="19"/>
  </w:num>
  <w:num w:numId="10">
    <w:abstractNumId w:val="11"/>
  </w:num>
  <w:num w:numId="11">
    <w:abstractNumId w:val="10"/>
  </w:num>
  <w:num w:numId="12">
    <w:abstractNumId w:val="31"/>
  </w:num>
  <w:num w:numId="13">
    <w:abstractNumId w:val="2"/>
  </w:num>
  <w:num w:numId="14">
    <w:abstractNumId w:val="25"/>
  </w:num>
  <w:num w:numId="15">
    <w:abstractNumId w:val="30"/>
  </w:num>
  <w:num w:numId="16">
    <w:abstractNumId w:val="29"/>
  </w:num>
  <w:num w:numId="17">
    <w:abstractNumId w:val="24"/>
  </w:num>
  <w:num w:numId="18">
    <w:abstractNumId w:val="1"/>
  </w:num>
  <w:num w:numId="19">
    <w:abstractNumId w:val="39"/>
  </w:num>
  <w:num w:numId="20">
    <w:abstractNumId w:val="17"/>
  </w:num>
  <w:num w:numId="21">
    <w:abstractNumId w:val="34"/>
  </w:num>
  <w:num w:numId="22">
    <w:abstractNumId w:val="6"/>
  </w:num>
  <w:num w:numId="23">
    <w:abstractNumId w:val="27"/>
  </w:num>
  <w:num w:numId="24">
    <w:abstractNumId w:val="18"/>
  </w:num>
  <w:num w:numId="25">
    <w:abstractNumId w:val="14"/>
  </w:num>
  <w:num w:numId="26">
    <w:abstractNumId w:val="9"/>
  </w:num>
  <w:num w:numId="27">
    <w:abstractNumId w:val="37"/>
  </w:num>
  <w:num w:numId="28">
    <w:abstractNumId w:val="5"/>
  </w:num>
  <w:num w:numId="29">
    <w:abstractNumId w:val="28"/>
  </w:num>
  <w:num w:numId="30">
    <w:abstractNumId w:val="32"/>
  </w:num>
  <w:num w:numId="31">
    <w:abstractNumId w:val="36"/>
  </w:num>
  <w:num w:numId="32">
    <w:abstractNumId w:val="20"/>
  </w:num>
  <w:num w:numId="33">
    <w:abstractNumId w:val="3"/>
  </w:num>
  <w:num w:numId="34">
    <w:abstractNumId w:val="15"/>
  </w:num>
  <w:num w:numId="35">
    <w:abstractNumId w:val="16"/>
  </w:num>
  <w:num w:numId="36">
    <w:abstractNumId w:val="38"/>
  </w:num>
  <w:num w:numId="37">
    <w:abstractNumId w:val="8"/>
  </w:num>
  <w:num w:numId="38">
    <w:abstractNumId w:val="35"/>
  </w:num>
  <w:num w:numId="39">
    <w:abstractNumId w:val="13"/>
  </w:num>
  <w:num w:numId="40">
    <w:abstractNumId w:val="26"/>
  </w:num>
  <w:num w:numId="41">
    <w:abstractNumId w:val="4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7108"/>
    <w:rsid w:val="00387108"/>
    <w:rsid w:val="00506C42"/>
    <w:rsid w:val="0065544D"/>
    <w:rsid w:val="00CF1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064920-999A-4432-A91D-9976A903E0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71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87108"/>
    <w:pPr>
      <w:spacing w:after="120"/>
    </w:pPr>
  </w:style>
  <w:style w:type="character" w:customStyle="1" w:styleId="a4">
    <w:name w:val="Основной текст Знак"/>
    <w:basedOn w:val="a0"/>
    <w:link w:val="a3"/>
    <w:rsid w:val="00387108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1282</Words>
  <Characters>7310</Characters>
  <Application>Microsoft Office Word</Application>
  <DocSecurity>0</DocSecurity>
  <Lines>60</Lines>
  <Paragraphs>17</Paragraphs>
  <ScaleCrop>false</ScaleCrop>
  <Company>SPecialiST RePack</Company>
  <LinksUpToDate>false</LinksUpToDate>
  <CharactersWithSpaces>8575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2020-10-06T05:10:00Z</dcterms:created>
  <dcterms:modified xsi:type="dcterms:W3CDTF">2020-10-16T08:39:00Z</dcterms:modified>
</cp:coreProperties>
</file>